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AC" w:rsidRPr="00072545" w:rsidRDefault="00AA58AC" w:rsidP="00072545">
      <w:pPr>
        <w:spacing w:after="0" w:line="240" w:lineRule="auto"/>
        <w:ind w:left="-540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072545">
        <w:rPr>
          <w:rFonts w:ascii="Times New Roman" w:hAnsi="Times New Roman"/>
          <w:b/>
          <w:sz w:val="36"/>
          <w:szCs w:val="36"/>
          <w:u w:val="single"/>
          <w:lang w:eastAsia="ru-RU"/>
        </w:rPr>
        <w:t>М</w:t>
      </w: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ИНИСТЕРСТВО ИМУЩЕСТВЕННЫХ И ЗЕМЕЛЬНЫХ ОТНОШЕНИЙ </w:t>
      </w:r>
      <w:r w:rsidRPr="008464CE">
        <w:rPr>
          <w:rFonts w:ascii="Times New Roman" w:hAnsi="Times New Roman"/>
          <w:b/>
          <w:sz w:val="36"/>
          <w:szCs w:val="36"/>
          <w:u w:val="single"/>
          <w:lang w:eastAsia="ru-RU"/>
        </w:rPr>
        <w:t>РЕСПУБЛИКИ ИНГУШЕТИЯ</w:t>
      </w: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</w:p>
    <w:p w:rsidR="00AA58AC" w:rsidRPr="00232A4C" w:rsidRDefault="00AA58AC" w:rsidP="00513A13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sz w:val="40"/>
          <w:szCs w:val="40"/>
          <w:u w:val="single"/>
          <w:lang w:eastAsia="ru-RU"/>
        </w:rPr>
        <w:t xml:space="preserve">    </w:t>
      </w: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B240A">
        <w:rPr>
          <w:rFonts w:ascii="Times New Roman" w:hAnsi="Times New Roman"/>
          <w:b/>
          <w:sz w:val="40"/>
          <w:szCs w:val="40"/>
          <w:lang w:eastAsia="ru-RU"/>
        </w:rPr>
        <w:t>ДОКЛАД</w:t>
      </w: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 антикризисным мероприятиям</w:t>
      </w:r>
      <w:r w:rsidRPr="003B240A">
        <w:rPr>
          <w:rFonts w:ascii="Times New Roman" w:hAnsi="Times New Roman"/>
          <w:b/>
          <w:sz w:val="36"/>
          <w:szCs w:val="36"/>
          <w:lang w:eastAsia="ru-RU"/>
        </w:rPr>
        <w:t xml:space="preserve"> Министерства имущественных и земельных отношений Республи</w:t>
      </w:r>
      <w:r>
        <w:rPr>
          <w:rFonts w:ascii="Times New Roman" w:hAnsi="Times New Roman"/>
          <w:b/>
          <w:sz w:val="36"/>
          <w:szCs w:val="36"/>
          <w:lang w:eastAsia="ru-RU"/>
        </w:rPr>
        <w:t>ки Ингушетия на</w:t>
      </w:r>
      <w:r w:rsidRPr="003B240A">
        <w:rPr>
          <w:rFonts w:ascii="Times New Roman" w:hAnsi="Times New Roman"/>
          <w:b/>
          <w:sz w:val="36"/>
          <w:szCs w:val="36"/>
          <w:lang w:eastAsia="ru-RU"/>
        </w:rPr>
        <w:t xml:space="preserve"> 2015 года  </w:t>
      </w: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  <w:lang w:eastAsia="ru-RU"/>
        </w:rPr>
      </w:pPr>
    </w:p>
    <w:p w:rsidR="00AA58AC" w:rsidRDefault="00AA58AC" w:rsidP="00513A1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3B240A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Докладчик:</w:t>
      </w:r>
    </w:p>
    <w:p w:rsidR="00AA58AC" w:rsidRDefault="00AA58AC" w:rsidP="00513A1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 xml:space="preserve">и.о.начальника </w:t>
      </w:r>
    </w:p>
    <w:p w:rsidR="00AA58AC" w:rsidRDefault="00AA58AC" w:rsidP="00513A1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финансово-экономического отдела</w:t>
      </w:r>
    </w:p>
    <w:p w:rsidR="00AA58AC" w:rsidRPr="003B240A" w:rsidRDefault="00AA58AC" w:rsidP="00513A1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Л.А.Гогиева</w:t>
      </w:r>
    </w:p>
    <w:p w:rsidR="00AA58AC" w:rsidRPr="003B240A" w:rsidRDefault="00AA58AC" w:rsidP="00513A13">
      <w:pPr>
        <w:tabs>
          <w:tab w:val="left" w:pos="8145"/>
          <w:tab w:val="right" w:pos="9796"/>
        </w:tabs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eastAsia="ru-RU"/>
        </w:rPr>
      </w:pPr>
    </w:p>
    <w:p w:rsidR="00AA58AC" w:rsidRDefault="00AA58AC" w:rsidP="00513A13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  <w:lang w:eastAsia="ru-RU"/>
        </w:rPr>
      </w:pPr>
    </w:p>
    <w:p w:rsidR="00AA58AC" w:rsidRDefault="00AA58AC" w:rsidP="00513A13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  <w:lang w:eastAsia="ru-RU"/>
        </w:rPr>
      </w:pPr>
    </w:p>
    <w:p w:rsidR="00AA58AC" w:rsidRDefault="00AA58AC" w:rsidP="00513A13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u w:val="single"/>
          <w:lang w:eastAsia="ru-RU"/>
        </w:rPr>
      </w:pPr>
    </w:p>
    <w:p w:rsidR="00AA58AC" w:rsidRPr="003B240A" w:rsidRDefault="00AA58AC" w:rsidP="00513A13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</w:p>
    <w:p w:rsidR="00AA58AC" w:rsidRPr="00072545" w:rsidRDefault="00AA58AC" w:rsidP="00513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72545">
        <w:rPr>
          <w:rFonts w:ascii="Times New Roman" w:hAnsi="Times New Roman"/>
          <w:b/>
          <w:sz w:val="28"/>
          <w:szCs w:val="28"/>
          <w:u w:val="single"/>
          <w:lang w:eastAsia="ru-RU"/>
        </w:rPr>
        <w:t>г.Назрань 2015</w:t>
      </w:r>
    </w:p>
    <w:p w:rsidR="00AA58AC" w:rsidRDefault="00AA58AC" w:rsidP="00513A13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члены  коллегии!</w:t>
      </w:r>
    </w:p>
    <w:p w:rsidR="00AA58AC" w:rsidRPr="00163D98" w:rsidRDefault="00AA58AC" w:rsidP="00513A13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58AC" w:rsidRPr="003B240A" w:rsidRDefault="00AA58AC" w:rsidP="00513A13">
      <w:pPr>
        <w:spacing w:after="0" w:line="360" w:lineRule="auto"/>
        <w:ind w:firstLine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0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 антикризисных мероприятий </w:t>
      </w:r>
      <w:r w:rsidRPr="003B240A">
        <w:rPr>
          <w:rFonts w:ascii="Times New Roman" w:hAnsi="Times New Roman"/>
          <w:sz w:val="28"/>
          <w:szCs w:val="28"/>
          <w:lang w:eastAsia="ru-RU"/>
        </w:rPr>
        <w:t xml:space="preserve">  с целью  эффективного управления и распоряжения государственным имуществом и земельными ресурсами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24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Минимуществом Ингушетии в 2015 году   осуществлены </w:t>
      </w:r>
      <w:r w:rsidRPr="003B240A">
        <w:rPr>
          <w:rFonts w:ascii="Times New Roman" w:hAnsi="Times New Roman"/>
          <w:sz w:val="28"/>
          <w:szCs w:val="28"/>
          <w:lang w:eastAsia="ru-RU"/>
        </w:rPr>
        <w:t xml:space="preserve"> ряд мероприятий, по которым достигнуты следующие показатели:</w:t>
      </w:r>
    </w:p>
    <w:p w:rsidR="00AA58AC" w:rsidRDefault="00AA58AC" w:rsidP="003B7449">
      <w:pPr>
        <w:spacing w:after="0" w:line="360" w:lineRule="auto"/>
        <w:ind w:firstLine="100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90C">
        <w:rPr>
          <w:rFonts w:ascii="Times New Roman" w:hAnsi="Times New Roman"/>
          <w:b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0A">
        <w:rPr>
          <w:rFonts w:ascii="Times New Roman" w:hAnsi="Times New Roman"/>
          <w:sz w:val="28"/>
          <w:szCs w:val="28"/>
          <w:lang w:eastAsia="ru-RU"/>
        </w:rPr>
        <w:t>в соответствии с распоряжением Правительства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0A">
        <w:rPr>
          <w:rFonts w:ascii="Times New Roman" w:hAnsi="Times New Roman"/>
          <w:sz w:val="28"/>
          <w:szCs w:val="28"/>
          <w:lang w:eastAsia="ru-RU"/>
        </w:rPr>
        <w:t>Ингушетия</w:t>
      </w:r>
      <w:bookmarkStart w:id="0" w:name="_GoBack"/>
      <w:bookmarkEnd w:id="0"/>
      <w:r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1"/>
      </w:r>
      <w:r w:rsidRPr="003B24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 Законом Республики Ингушетия</w:t>
      </w:r>
      <w:r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2"/>
      </w:r>
      <w:r>
        <w:rPr>
          <w:rFonts w:ascii="Times New Roman" w:hAnsi="Times New Roman"/>
          <w:sz w:val="28"/>
          <w:szCs w:val="28"/>
          <w:lang w:eastAsia="ru-RU"/>
        </w:rPr>
        <w:t xml:space="preserve">  в </w:t>
      </w:r>
      <w:r w:rsidRPr="003B240A">
        <w:rPr>
          <w:rFonts w:ascii="Times New Roman" w:hAnsi="Times New Roman"/>
          <w:sz w:val="28"/>
          <w:szCs w:val="28"/>
          <w:lang w:eastAsia="ru-RU"/>
        </w:rPr>
        <w:t xml:space="preserve"> рамках оптимизации расходов  министерства  проведена процедура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58AC" w:rsidRPr="003B7449" w:rsidRDefault="00AA58AC" w:rsidP="002D206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Pr="003B240A">
        <w:rPr>
          <w:rFonts w:ascii="Times New Roman" w:hAnsi="Times New Roman"/>
          <w:sz w:val="28"/>
          <w:szCs w:val="28"/>
          <w:lang w:eastAsia="ru-RU"/>
        </w:rPr>
        <w:t xml:space="preserve"> по сокращению штатной численности на  10% - 4 единицы должностей государственной гражданской службы,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сокращена должность начальника АХО, при этом экономия зарплаты составила -1 055 950 рублей, также сокращены расходы на обеспечение функции государственных органов  на 1 253 600 рублей, всего  оптимизация</w:t>
      </w:r>
      <w:r w:rsidRPr="003B240A">
        <w:rPr>
          <w:rFonts w:ascii="Times New Roman" w:hAnsi="Times New Roman"/>
          <w:sz w:val="28"/>
          <w:szCs w:val="28"/>
          <w:lang w:eastAsia="ru-RU"/>
        </w:rPr>
        <w:t xml:space="preserve"> расходов на содержани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аппарата министерства составила 2 309 </w:t>
      </w:r>
      <w:r w:rsidRPr="003B240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00  рублей</w:t>
      </w:r>
      <w:r w:rsidRPr="003B24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(10%).</w:t>
      </w:r>
    </w:p>
    <w:p w:rsidR="00AA58AC" w:rsidRDefault="00AA58AC" w:rsidP="003B74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620437">
        <w:rPr>
          <w:rFonts w:ascii="Times New Roman" w:hAnsi="Times New Roman"/>
          <w:sz w:val="28"/>
          <w:szCs w:val="28"/>
          <w:lang w:eastAsia="ru-RU"/>
        </w:rPr>
        <w:t>о государственной программе «Управление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государственным имуществом» проведена оптимизация на сумму – 9 291 000 руб.(20%) </w:t>
      </w:r>
      <w:r w:rsidRPr="00311A44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СЛАЙД 2</w:t>
      </w:r>
      <w:r w:rsidRPr="00311A44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58AC" w:rsidRDefault="00AA58AC" w:rsidP="00513A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90C">
        <w:rPr>
          <w:rFonts w:ascii="Times New Roman" w:hAnsi="Times New Roman"/>
          <w:b/>
          <w:sz w:val="28"/>
          <w:szCs w:val="28"/>
          <w:lang w:eastAsia="ru-RU"/>
        </w:rPr>
        <w:t xml:space="preserve">            2)</w:t>
      </w:r>
      <w:r>
        <w:rPr>
          <w:rFonts w:ascii="Times New Roman" w:hAnsi="Times New Roman"/>
          <w:sz w:val="28"/>
          <w:szCs w:val="28"/>
          <w:lang w:eastAsia="ru-RU"/>
        </w:rPr>
        <w:t xml:space="preserve">  также, согласно Закону Республики Ингушетия</w:t>
      </w:r>
      <w:r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проведена оптимизация денежного содержания  министра и заместителя министра на 10%, что составит 101 380 рублей за 2015 год.     </w:t>
      </w:r>
    </w:p>
    <w:p w:rsidR="00AA58AC" w:rsidRPr="00620437" w:rsidRDefault="00AA58AC" w:rsidP="00C94B0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целом, сокращения  по плану антикризисного мероприятия составили  -11 707 880 </w:t>
      </w:r>
      <w:r w:rsidRPr="005002DB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58AC" w:rsidRDefault="00AA58AC" w:rsidP="00B249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Профинансировано  Минфином Ингушетии с начала года:  </w:t>
      </w:r>
    </w:p>
    <w:p w:rsidR="00AA58AC" w:rsidRDefault="00AA58AC" w:rsidP="003B7449">
      <w:pPr>
        <w:spacing w:after="0" w:line="360" w:lineRule="auto"/>
        <w:ind w:left="100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  на содержание аппарата - 11 089 500рублей;</w:t>
      </w:r>
    </w:p>
    <w:p w:rsidR="00AA58AC" w:rsidRDefault="00AA58AC" w:rsidP="003B7449">
      <w:pPr>
        <w:spacing w:after="0" w:line="360" w:lineRule="auto"/>
        <w:ind w:left="100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на мероприятие «Управление госсобственностью в области имущественных и земельных отношений»  - 4 500 297 рублей;  </w:t>
      </w:r>
    </w:p>
    <w:p w:rsidR="00AA58AC" w:rsidRPr="003B240A" w:rsidRDefault="00AA58AC" w:rsidP="003B7449">
      <w:pPr>
        <w:spacing w:after="0" w:line="360" w:lineRule="auto"/>
        <w:ind w:left="100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Направлено на согласование   в Минфин Ингушетии  7 заявок </w:t>
      </w:r>
    </w:p>
    <w:p w:rsidR="00AA58AC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определения исполнителей  работ из них:</w:t>
      </w:r>
    </w:p>
    <w:p w:rsidR="00AA58AC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согласовано 6 заявок;</w:t>
      </w:r>
    </w:p>
    <w:p w:rsidR="00AA58AC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- отклонена 1 заявка (на приобретение автомобилей);</w:t>
      </w:r>
    </w:p>
    <w:p w:rsidR="00AA58AC" w:rsidRPr="003B240A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- заключено 5 государственных контрактов;</w:t>
      </w:r>
    </w:p>
    <w:p w:rsidR="00AA58AC" w:rsidRDefault="00AA58AC" w:rsidP="003B7449">
      <w:pPr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Освоено денежных средств:</w:t>
      </w:r>
    </w:p>
    <w:p w:rsidR="00AA58AC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на содержание аппарата -11 035 306 руб.;</w:t>
      </w:r>
    </w:p>
    <w:p w:rsidR="00AA58AC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из них: на зарплату – 7 510 000 руб.</w:t>
      </w:r>
    </w:p>
    <w:p w:rsidR="00AA58AC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отчисления на зарплату – 2 268 100 руб.</w:t>
      </w:r>
    </w:p>
    <w:p w:rsidR="00AA58AC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текущие расходы – 1 257 206 руб. </w:t>
      </w:r>
    </w:p>
    <w:p w:rsidR="00AA58AC" w:rsidRPr="003B240A" w:rsidRDefault="00AA58AC" w:rsidP="003B74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по мероприятиям госпрограммы – 4 500 397 рублей.</w:t>
      </w:r>
    </w:p>
    <w:p w:rsidR="00AA58AC" w:rsidRDefault="00AA58AC" w:rsidP="00C94B04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кредиторская задолженность Министерства составляет -4 547 176 руб. и некоторыми контрагентами уже направлены  исковые заявления </w:t>
      </w:r>
      <w:r w:rsidRPr="005D2F1D">
        <w:t xml:space="preserve"> </w:t>
      </w:r>
      <w:r w:rsidRPr="005D2F1D">
        <w:rPr>
          <w:rFonts w:ascii="Times New Roman" w:hAnsi="Times New Roman"/>
          <w:sz w:val="28"/>
          <w:szCs w:val="28"/>
          <w:lang w:eastAsia="ru-RU"/>
        </w:rPr>
        <w:t>в суд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58AC" w:rsidRDefault="00AA58AC" w:rsidP="00C94B04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разрешения сложившейся ситуации  со специалистами Минфина Ингушетии постоянно ведется работа. С просьбой  обеспечения финансирования в Минфин  Ингушетии с начала года направлено 26 писем.</w:t>
      </w:r>
    </w:p>
    <w:p w:rsidR="00AA58AC" w:rsidRDefault="00AA58AC" w:rsidP="003B7449"/>
    <w:sectPr w:rsidR="00AA58AC" w:rsidSect="0098304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AC" w:rsidRDefault="00AA58AC">
      <w:r>
        <w:separator/>
      </w:r>
    </w:p>
  </w:endnote>
  <w:endnote w:type="continuationSeparator" w:id="0">
    <w:p w:rsidR="00AA58AC" w:rsidRDefault="00AA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AC" w:rsidRDefault="00AA58AC" w:rsidP="0098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8AC" w:rsidRDefault="00AA58AC" w:rsidP="009830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AC" w:rsidRDefault="00AA58AC" w:rsidP="0098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58AC" w:rsidRDefault="00AA58AC" w:rsidP="009830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AC" w:rsidRDefault="00AA58AC">
      <w:r>
        <w:separator/>
      </w:r>
    </w:p>
  </w:footnote>
  <w:footnote w:type="continuationSeparator" w:id="0">
    <w:p w:rsidR="00AA58AC" w:rsidRDefault="00AA58AC">
      <w:r>
        <w:continuationSeparator/>
      </w:r>
    </w:p>
  </w:footnote>
  <w:footnote w:id="1">
    <w:p w:rsidR="00AA58AC" w:rsidRDefault="00AA58AC">
      <w:pPr>
        <w:pStyle w:val="FootnoteText"/>
      </w:pPr>
      <w:r>
        <w:rPr>
          <w:rStyle w:val="FootnoteReference"/>
        </w:rPr>
        <w:footnoteRef/>
      </w:r>
      <w:r>
        <w:t xml:space="preserve"> Распоряжение Правительства Республики Ингушетия </w:t>
      </w:r>
      <w:r w:rsidRPr="00B2490C">
        <w:rPr>
          <w:lang w:eastAsia="ru-RU"/>
        </w:rPr>
        <w:t>от 06.03.2015г. № 155-р</w:t>
      </w:r>
      <w:r>
        <w:rPr>
          <w:lang w:eastAsia="ru-RU"/>
        </w:rPr>
        <w:t>;</w:t>
      </w:r>
    </w:p>
  </w:footnote>
  <w:footnote w:id="2">
    <w:p w:rsidR="00AA58AC" w:rsidRDefault="00AA58AC">
      <w:pPr>
        <w:pStyle w:val="FootnoteText"/>
      </w:pPr>
      <w:r>
        <w:rPr>
          <w:rStyle w:val="FootnoteReference"/>
        </w:rPr>
        <w:footnoteRef/>
      </w:r>
      <w:r>
        <w:t xml:space="preserve"> Закон Республики Ингушетия </w:t>
      </w:r>
      <w:r w:rsidRPr="00B2490C">
        <w:rPr>
          <w:lang w:eastAsia="ru-RU"/>
        </w:rPr>
        <w:t>от 26.12.2014г. № 70-РЗ «О республиканском бюджете на 2015 год и на плановый  период 2016 и 2017 годов» (в редакции Закон Республики Ингушетия от 25.05.2015 г. № 25-РЗ « О внесении изменений в Закон Республики Ингушетия «О республиканском бюджете на 2015 год и на плановый период 2016 и 2017 годов»</w:t>
      </w:r>
      <w:r>
        <w:rPr>
          <w:lang w:eastAsia="ru-RU"/>
        </w:rPr>
        <w:t>;</w:t>
      </w:r>
    </w:p>
  </w:footnote>
  <w:footnote w:id="3">
    <w:p w:rsidR="00AA58AC" w:rsidRDefault="00AA58AC">
      <w:pPr>
        <w:pStyle w:val="FootnoteText"/>
      </w:pPr>
      <w:r>
        <w:rPr>
          <w:rStyle w:val="FootnoteReference"/>
        </w:rPr>
        <w:footnoteRef/>
      </w:r>
      <w:r>
        <w:t xml:space="preserve"> Закон Республики Ингушетия </w:t>
      </w:r>
      <w:r w:rsidRPr="00B2490C">
        <w:rPr>
          <w:lang w:eastAsia="ru-RU"/>
        </w:rPr>
        <w:t xml:space="preserve">от 30 июня </w:t>
      </w:r>
      <w:smartTag w:uri="urn:schemas-microsoft-com:office:smarttags" w:element="metricconverter">
        <w:smartTagPr>
          <w:attr w:name="ProductID" w:val="2015 г"/>
        </w:smartTagPr>
        <w:r w:rsidRPr="00B2490C">
          <w:rPr>
            <w:lang w:eastAsia="ru-RU"/>
          </w:rPr>
          <w:t>2015 г</w:t>
        </w:r>
      </w:smartTag>
      <w:r w:rsidRPr="00B2490C">
        <w:rPr>
          <w:lang w:eastAsia="ru-RU"/>
        </w:rPr>
        <w:t>. №40-РЗ «Об уменьшения денежного содержания руководителей исполнительных органов государственной власти Республики Ингушетия, а также их заместителей»</w:t>
      </w:r>
      <w:r>
        <w:rPr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DB8"/>
    <w:multiLevelType w:val="hybridMultilevel"/>
    <w:tmpl w:val="89168E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A13"/>
    <w:rsid w:val="00072545"/>
    <w:rsid w:val="00163D98"/>
    <w:rsid w:val="001E3161"/>
    <w:rsid w:val="00232A4C"/>
    <w:rsid w:val="002545CA"/>
    <w:rsid w:val="0028467D"/>
    <w:rsid w:val="00294367"/>
    <w:rsid w:val="002D2060"/>
    <w:rsid w:val="00311A44"/>
    <w:rsid w:val="003353B2"/>
    <w:rsid w:val="003A451E"/>
    <w:rsid w:val="003B240A"/>
    <w:rsid w:val="003B7449"/>
    <w:rsid w:val="004431AE"/>
    <w:rsid w:val="005002DB"/>
    <w:rsid w:val="00513A13"/>
    <w:rsid w:val="00562580"/>
    <w:rsid w:val="005D2F1D"/>
    <w:rsid w:val="005D301E"/>
    <w:rsid w:val="005E3C45"/>
    <w:rsid w:val="00620437"/>
    <w:rsid w:val="00734E44"/>
    <w:rsid w:val="007378FD"/>
    <w:rsid w:val="007B58A0"/>
    <w:rsid w:val="0084460E"/>
    <w:rsid w:val="008464CE"/>
    <w:rsid w:val="008E311A"/>
    <w:rsid w:val="008F0D3C"/>
    <w:rsid w:val="00983040"/>
    <w:rsid w:val="00987F87"/>
    <w:rsid w:val="00A3787C"/>
    <w:rsid w:val="00A95C7D"/>
    <w:rsid w:val="00AA58AC"/>
    <w:rsid w:val="00AB51CF"/>
    <w:rsid w:val="00B2490C"/>
    <w:rsid w:val="00B63AD5"/>
    <w:rsid w:val="00B814AE"/>
    <w:rsid w:val="00C94B04"/>
    <w:rsid w:val="00CF4E41"/>
    <w:rsid w:val="00E40271"/>
    <w:rsid w:val="00EE1202"/>
    <w:rsid w:val="00F023DC"/>
    <w:rsid w:val="00F26496"/>
    <w:rsid w:val="00FA6789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3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3A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5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830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3B2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98304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F06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066A"/>
    <w:rPr>
      <w:rFonts w:eastAsia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F06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24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3C45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249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399</Words>
  <Characters>2276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Anzor Goigov</cp:lastModifiedBy>
  <cp:revision>15</cp:revision>
  <cp:lastPrinted>2015-08-27T07:26:00Z</cp:lastPrinted>
  <dcterms:created xsi:type="dcterms:W3CDTF">2015-08-25T14:58:00Z</dcterms:created>
  <dcterms:modified xsi:type="dcterms:W3CDTF">2015-08-27T08:44:00Z</dcterms:modified>
</cp:coreProperties>
</file>